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282828"/>
          <w:sz w:val="36"/>
          <w:lang w:val="ru-RU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36"/>
          <w:lang w:val="ru-RU"/>
          <w:spacing w:val="0"/>
          <w:w w:val="100"/>
          <w:strike w:val="false"/>
          <w:vertAlign w:val="baseline"/>
          <w:rFonts w:ascii="Times New Roman" w:hAnsi="Times New Roman"/>
        </w:rPr>
        <w:t xml:space="preserve">ПОЛИТИКА КОНФИДЕНЦИАЛЬНОСТИ</w:t>
      </w:r>
      <w:r>
        <w:rPr>
          <w:b w:val="true"/>
          <w:color w:val="#282828"/>
          <w:sz w:val="36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72" w:left="0" w:firstLine="0"/>
        <w:spacing w:before="216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Настоящая Политика конфиденциальности персональных данных (далее – Политика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конфиденциальности) действует в отношении всей информации, которую данный сайт, на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котором размещен текст этой Политики конфиденциальности, может получить о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Пользователе, а также любых программ и продуктов, размещенных на нем.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288" w:after="0" w:line="240" w:lineRule="auto"/>
        <w:jc w:val="left"/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  <w:t xml:space="preserve">1. </w:t>
      </w: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  <w:t xml:space="preserve">ОПРЕДЕЛЕНИЕ ТЕРМИНОВ</w:t>
      </w:r>
    </w:p>
    <w:p>
      <w:pPr>
        <w:ind w:right="216" w:left="0" w:firstLine="0"/>
        <w:spacing w:before="288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1.1.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В настоящей Политике конфиденциальности используются следующие термины: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1.1.1. «Администрация сайта» – уполномоченные сотрудники на управления сайтом, действующие от его имени, которые организуют и (или) осуществляет обработку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персональных данных, а также определяет цели обработки персональных данных, состав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персональных данных, подлежащих обработке, действия (операции), совершаемые с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персональными данными.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1.1.2. «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Персональные данные» — любая информация, относящаяся к прямо или косвенно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определенному или определяемому физическому лицу (субъекту персональных данных).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1.1.3. «Обработка персональных данных» — любое действие (операция) или совокупность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систематизацию, накопление, хранение, уточнение (обновление, изменение), извлечение,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использование, передачу (распространение, предоставление, доступ), обезличивание,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блокирование, удаление, уничтожение персональных данных.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36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1.1.4. «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Конфиденциальность персональных данных» — обязательное для соблюдения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Администрацией сайта требование не допускать их умышленного распространения без </w:t>
      </w:r>
      <w:r>
        <w:rPr>
          <w:color w:val="#282828"/>
          <w:sz w:val="24"/>
          <w:lang w:val="ru-RU"/>
          <w:spacing w:val="-2"/>
          <w:w w:val="105"/>
          <w:strike w:val="false"/>
          <w:vertAlign w:val="baseline"/>
          <w:rFonts w:ascii="Times New Roman" w:hAnsi="Times New Roman"/>
        </w:rPr>
        <w:t xml:space="preserve">согласия субъекта персональных данных или наличия иного законного основания.</w:t>
      </w:r>
      <w:r>
        <w:rPr>
          <w:color w:val="#282828"/>
          <w:sz w:val="24"/>
          <w:lang w:val="ru-RU"/>
          <w:spacing w:val="-2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1.1.5. «Пользователь сайта (далее Пользователь)» – лицо, имеющее доступ к сайту,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посредством сети Интернет и использующее данный сайт для своих целей.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36" w:after="0" w:line="240" w:lineRule="auto"/>
        <w:jc w:val="both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1.1.6. «Cookies» —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небольшой фрагмент данных, отправленный веб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сервером и хранимый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на компьютере пользователя, который веб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клиент или веб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браузер каждый раз пересылает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веб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серверу в HTTP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запросе при попытке открыть страницу соответствующего сайта.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72" w:left="0" w:firstLine="0"/>
        <w:spacing w:before="288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1.1.7. «IP</w:t>
      </w:r>
      <w:r>
        <w:rPr>
          <w:color w:val="#282828"/>
          <w:sz w:val="24"/>
          <w:lang w:val="ru-RU"/>
          <w:spacing w:val="-9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адрес» — уникальный сетевой адрес узла в компьютерной сети, построенной по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протоколу IP.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  <w:t xml:space="preserve">ОБЩИЕ ПОЛОЖЕНИЯ</w:t>
      </w: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720" w:left="0" w:firstLine="0"/>
        <w:spacing w:before="288" w:after="0" w:line="240" w:lineRule="auto"/>
        <w:jc w:val="both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2.1.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Использование Пользователем сайта означает согласие с настоящей Политикой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конфиденциальности и условиями обработки персональных данных Пользователя.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2.2. В случае несогласия с условиями Политики конфиденциальности Пользователь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должен прекратить использование сайта.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36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2.3.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Настоящая Политика конфиденциальности применяется только к данному сайту.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1368" w:left="0" w:firstLine="0"/>
        <w:spacing w:before="288" w:after="0" w:line="240" w:lineRule="auto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2.4.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Администрация сайта не проверяет достоверность персональных данных,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предоставляемых Пользователем сайта.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252" w:after="0" w:line="240" w:lineRule="auto"/>
        <w:jc w:val="left"/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  <w:t xml:space="preserve">ПРЕДМЕТ ПОЛИТИКИ КОНФИДЕНЦИАЛЬНОСТИ</w:t>
      </w: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252" w:after="0" w:line="240" w:lineRule="auto"/>
        <w:jc w:val="left"/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3.1.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Настоящая Политика конфиденциальности устанавливает обязательства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Администрации сайта по умышленному неразглашению персональных данных, которые</w:t>
      </w:r>
    </w:p>
    <w:p>
      <w:pPr>
        <w:sectPr>
          <w:pgSz w:w="11918" w:h="16854" w:orient="portrait"/>
          <w:type w:val="nextPage"/>
          <w:textDirection w:val="lrTb"/>
          <w:pgMar w:bottom="824" w:top="1180" w:right="1198" w:left="1300" w:header="720" w:footer="720"/>
          <w:titlePg w:val="false"/>
        </w:sectPr>
      </w:pPr>
    </w:p>
    <w:p>
      <w:pPr>
        <w:ind w:right="504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Пользователь предоставляет по разнообразным запросам Администрации сайта </w:t>
      </w:r>
      <w:r>
        <w:rPr>
          <w:color w:val="#282828"/>
          <w:sz w:val="24"/>
          <w:lang w:val="ru-RU"/>
          <w:spacing w:val="-7"/>
          <w:w w:val="105"/>
          <w:strike w:val="false"/>
          <w:vertAlign w:val="baseline"/>
          <w:rFonts w:ascii="Times New Roman" w:hAnsi="Times New Roman"/>
        </w:rPr>
        <w:t xml:space="preserve">(например, при регистрации на сайте, оформлении заказа, подписки на уведомления и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т.п).</w:t>
      </w:r>
      <w:r>
        <w:rPr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36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3.2.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Персональные данные, разрешённые к обработке в рамках настоящей Политики 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конфиденциальности, предоставляются Пользователем путём заполнения специальных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форм на Сайте и обычно включают в себя следующую информацию: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3.2.1.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фамилию, имя, отчество Пользователя;</w:t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3.2.2.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контактный телефон Пользователя;</w:t>
      </w:r>
    </w:p>
    <w:p>
      <w:pPr>
        <w:ind w:right="0" w:left="0" w:firstLine="0"/>
        <w:spacing w:before="0" w:after="0" w:line="480" w:lineRule="auto"/>
        <w:jc w:val="left"/>
        <w:rPr>
          <w:color w:val="#282828"/>
          <w:sz w:val="24"/>
          <w:lang w:val="ru-RU"/>
          <w:spacing w:val="-5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0"/>
          <w:w w:val="105"/>
          <w:strike w:val="false"/>
          <w:vertAlign w:val="baseline"/>
          <w:rFonts w:ascii="Times New Roman" w:hAnsi="Times New Roman"/>
        </w:rPr>
        <w:t xml:space="preserve">3.2.3. </w:t>
      </w:r>
      <w:r>
        <w:rPr>
          <w:color w:val="#282828"/>
          <w:sz w:val="24"/>
          <w:lang w:val="ru-RU"/>
          <w:spacing w:val="-50"/>
          <w:w w:val="105"/>
          <w:strike w:val="false"/>
          <w:vertAlign w:val="baseline"/>
          <w:rFonts w:ascii="Times New Roman" w:hAnsi="Times New Roman"/>
        </w:rPr>
        <w:t xml:space="preserve">адрес электронной почты </w:t>
      </w:r>
      <w:r>
        <w:rPr>
          <w:color w:val="#282828"/>
          <w:sz w:val="24"/>
          <w:lang w:val="ru-RU"/>
          <w:spacing w:val="-50"/>
          <w:w w:val="105"/>
          <w:strike w:val="false"/>
          <w:vertAlign w:val="superscript"/>
          <w:rFonts w:ascii="Times New Roman" w:hAnsi="Times New Roman"/>
        </w:rPr>
        <w:t xml:space="preserve">(e</w:t>
      </w:r>
      <w:r>
        <w:rPr>
          <w:color w:val="#282828"/>
          <w:sz w:val="24"/>
          <w:lang w:val="ru-RU"/>
          <w:spacing w:val="-50"/>
          <w:w w:val="110"/>
          <w:strike w:val="false"/>
          <w:vertAlign w:val="superscript"/>
          <w:rFonts w:ascii="Times New Roman" w:hAnsi="Times New Roman"/>
        </w:rPr>
        <w:t xml:space="preserve">-mail)Я</w:t>
      </w:r>
      <w:r>
        <w:rPr>
          <w:color w:val="#282828"/>
          <w:sz w:val="24"/>
          <w:lang w:val="ru-RU"/>
          <w:spacing w:val="-50"/>
          <w:w w:val="105"/>
          <w:strike w:val="false"/>
          <w:vertAlign w:val="baseline"/>
          <w:rFonts w:ascii="Times New Roman" w:hAnsi="Times New Roman"/>
        </w:rPr>
        <w:t xml:space="preserve">3.2.4. место жительство Пользователя и другие данные.</w:t>
      </w:r>
      <w:r>
        <w:rPr>
          <w:color w:val="#282828"/>
          <w:sz w:val="24"/>
          <w:lang w:val="ru-RU"/>
          <w:spacing w:val="-50"/>
          <w:w w:val="100"/>
          <w:strike w:val="false"/>
          <w:vertAlign w:val="baseline"/>
          <w:rFonts w:ascii="Times New Roman" w:hAnsi="Times New Roman"/>
        </w:rPr>
      </w:r>
    </w:p>
    <w:p>
      <w:pPr>
        <w:ind w:right="504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3.3.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Администрация сайта также принимает усилия по защите Персональных данных,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которые автоматически передаются в процессе посещения страниц сайта: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IP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адрес;</w:t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информация из cookies;</w:t>
      </w:r>
    </w:p>
    <w:p>
      <w:pPr>
        <w:ind w:right="576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информация о браузере (или иной программе, которая осуществляет доступ к сайту);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время доступа;</w:t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посещенные адреса страниц;</w:t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реферер (адрес предыдущей страницы) и т.п.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3.3.1.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Отключение cookies может повлечь невозможность доступа к сайту.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720" w:left="0" w:firstLine="0"/>
        <w:spacing w:before="0" w:after="0" w:line="240" w:lineRule="auto"/>
        <w:jc w:val="both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3.3.2.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Сайт осуществляет сбор статистики об IP</w:t>
      </w:r>
      <w:r>
        <w:rPr>
          <w:color w:val="#282828"/>
          <w:sz w:val="24"/>
          <w:lang w:val="ru-RU"/>
          <w:spacing w:val="-9"/>
          <w:w w:val="100"/>
          <w:strike w:val="false"/>
          <w:vertAlign w:val="baseline"/>
          <w:rFonts w:ascii="Times New Roman" w:hAnsi="Times New Roman"/>
        </w:rPr>
        <w:t xml:space="preserve">-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адресах своих посетителей. Данная информация используется с целью выявления и решения технических проблем, для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контроля корректности проводимых операций.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576" w:left="0" w:firstLine="0"/>
        <w:spacing w:before="288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3.4.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Любая иная персональная информация неоговоренная выше (история заказов,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используемые браузеры и операционные системы и т.д.) не подлежит умышленному разглашению, за исключением случаев, предусмотренных в п.п. 5.2. и 5.3. настоящей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Политики конфиденциальности.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288" w:after="0" w:line="276" w:lineRule="auto"/>
        <w:jc w:val="left"/>
        <w:rPr>
          <w:b w:val="true"/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4. </w:t>
      </w:r>
      <w:r>
        <w:rPr>
          <w:b w:val="true"/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ЦЕЛИ СБОРА ПЕРСОНАЛЬНОЙ ИНФОРМАЦИИ ПОЛЬЗОВАТЕЛЯ</w:t>
      </w:r>
      <w:r>
        <w:rPr>
          <w:b w:val="true"/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576" w:left="0" w:firstLine="0"/>
        <w:spacing w:before="252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4.1.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Персональные данные Пользователя Администрация сайта может использовать в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целях:</w:t>
      </w:r>
      <w:r>
        <w:rPr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648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4.1.1.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Идентификации Пользователя, зарегистрированного на сайте, для оформления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заказа и (или) заключения Договора.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72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3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3"/>
          <w:w w:val="105"/>
          <w:strike w:val="false"/>
          <w:vertAlign w:val="baseline"/>
          <w:rFonts w:ascii="Times New Roman" w:hAnsi="Times New Roman"/>
        </w:rPr>
        <w:t xml:space="preserve">4.1.2. </w:t>
      </w:r>
      <w:r>
        <w:rPr>
          <w:color w:val="#282828"/>
          <w:sz w:val="24"/>
          <w:lang w:val="ru-RU"/>
          <w:spacing w:val="-3"/>
          <w:w w:val="105"/>
          <w:strike w:val="false"/>
          <w:vertAlign w:val="baseline"/>
          <w:rFonts w:ascii="Times New Roman" w:hAnsi="Times New Roman"/>
        </w:rPr>
        <w:t xml:space="preserve">Предоставления Пользователю доступа к персонализированным ресурсам сайта.</w:t>
      </w:r>
      <w:r>
        <w:rPr>
          <w:color w:val="#282828"/>
          <w:sz w:val="24"/>
          <w:lang w:val="ru-RU"/>
          <w:spacing w:val="-3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4.1.3. Установления с Пользователем обратной связи, включая направление уведомлений,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запросов, касающихся использования сайта, оказания услуг, обработка запросов и заявок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от Пользователя.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72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4.1.4.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Определения места нахождения Пользователя для обеспечения безопасности,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предотвращения мошенничества.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144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4.1.5.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Подтверждения достоверности и полноты персональных данных, предоставленных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Пользователем.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4.1.6.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Создания учетной записи для совершения заказов, если Пользователь дал согласие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на создание учетной записи.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4.1.7.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Уведомления Пользователя сайта о состоянии Заказа.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4.1.8.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Обработки и получения платежей.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144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4.1.9.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Предоставления Пользователю эффективной клиентской и технической поддержки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при возникновении проблем, связанных с использованием сайта.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4.1.10.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Предоставления Пользователю с его согласия, обновлений продукции, 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специальных предложений, информации о ценах, новостной рассылки и иных сведений от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имени сайта или от имени партнеров сайта.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4.1.11.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Осуществления рекламной деятельности с согласия Пользователя.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sectPr>
          <w:pgSz w:w="11918" w:h="16854" w:orient="portrait"/>
          <w:type w:val="nextPage"/>
          <w:textDirection w:val="lrTb"/>
          <w:pgMar w:bottom="948" w:top="1176" w:right="1219" w:left="1279" w:header="720" w:footer="720"/>
          <w:titlePg w:val="false"/>
        </w:sectPr>
      </w:pPr>
    </w:p>
    <w:p>
      <w:pPr>
        <w:ind w:right="0" w:left="0" w:firstLine="0"/>
        <w:spacing w:before="0" w:after="0" w:line="270" w:lineRule="exact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4.1.12.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Предоставления доступа Пользователю на сторонние сайты или сервисы партнеров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данного сайта с целью получения их предложений, обновлений или услуг.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72" w:firstLine="0"/>
        <w:spacing w:before="144" w:after="0" w:line="316" w:lineRule="exact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b w:val="true"/>
          <w:color w:val="#282828"/>
          <w:sz w:val="24"/>
          <w:lang w:val="ru-RU"/>
          <w:spacing w:val="-2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-2"/>
          <w:w w:val="105"/>
          <w:strike w:val="false"/>
          <w:vertAlign w:val="baseline"/>
          <w:rFonts w:ascii="Times New Roman" w:hAnsi="Times New Roman"/>
        </w:rPr>
        <w:t xml:space="preserve">СПОСОБЫ И СРОКИ ОБРАБОТКИ ПЕРСОНАЛЬНОЙ ИНФОРМАЦИИ</w:t>
      </w:r>
    </w:p>
    <w:p>
      <w:pPr>
        <w:ind w:right="360" w:left="0" w:firstLine="0"/>
        <w:spacing w:before="216" w:after="0" w:line="277" w:lineRule="exact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5.1.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Обработка персональных данных Пользователя осуществляется без ограничения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срока, любым законным способом, в том числе в информационных системах 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персональных данных с использованием средств автоматизации или без использования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таких средств.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0" w:after="0" w:line="277" w:lineRule="exact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5.2.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Пользователь соглашается с тем, что Администрация сайта вправе передавать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персональные данные третьим лицам, в частности, курьерским службам, организациями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почтовой связи, операторам электросвязи, исключительно в целях выполнения заявок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Пользователя, оформленных на сайте, в рамках Договора публичной оферты</w:t>
      </w:r>
    </w:p>
    <w:p>
      <w:pPr>
        <w:ind w:right="72" w:left="0" w:firstLine="0"/>
        <w:spacing w:before="216" w:after="0" w:line="270" w:lineRule="exact"/>
        <w:jc w:val="both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5.3.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Персональные данные Пользователя могут быть переданы уполномоченным органам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государственной власти только по основаниям и в порядке, установленным действующим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законодательством.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72" w:firstLine="0"/>
        <w:spacing w:before="216" w:after="0" w:line="235" w:lineRule="exact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ОБЯЗАТЕЛЬСТВА СТОРОН</w:t>
      </w:r>
    </w:p>
    <w:p>
      <w:pPr>
        <w:ind w:right="0" w:left="0" w:firstLine="0"/>
        <w:spacing w:before="216" w:after="0" w:line="278" w:lineRule="exact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6.1.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Пользователь обязуется: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648" w:left="0" w:firstLine="0"/>
        <w:spacing w:before="0" w:after="0" w:line="276" w:lineRule="exact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6.1.1.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Предоставить корректную и правдивую информацию о персональных данных,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необходимую для пользования сайтом.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0" w:after="0" w:line="276" w:lineRule="exact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6.1.2.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Обновить или дополнить предоставленную информацию о персональных данных в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случае изменения данной информации.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1008" w:left="0" w:firstLine="0"/>
        <w:spacing w:before="0" w:after="0" w:line="276" w:lineRule="exact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6.1.3.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Принимать меры для защиты доступа к своим конфиденциальным данным,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хранящимся на сайте.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80" w:lineRule="exact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6.2.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Администрация сайта обязуется: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72" w:left="0" w:firstLine="0"/>
        <w:spacing w:before="0" w:after="0" w:line="277" w:lineRule="exact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6.2.1.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Использовать полученную информацию исключительно для целей, указанных в п. 4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настоящей Политики конфиденциальности.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0" w:after="0" w:line="277" w:lineRule="exact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6.2.2.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Не разглашать персональных данных Пользователя, за исключением п.п. 5.2. и 5.3.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настоящей Политики Конфиденциальности.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360" w:left="0" w:firstLine="0"/>
        <w:spacing w:before="216" w:after="0" w:line="277" w:lineRule="exact"/>
        <w:jc w:val="left"/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6.2.3.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Осуществить блокирование персональных данных, относящихся к </w:t>
      </w:r>
      <w:r>
        <w:rPr>
          <w:color w:val="#282828"/>
          <w:sz w:val="24"/>
          <w:lang w:val="ru-RU"/>
          <w:spacing w:val="-7"/>
          <w:w w:val="105"/>
          <w:strike w:val="false"/>
          <w:vertAlign w:val="baseline"/>
          <w:rFonts w:ascii="Times New Roman" w:hAnsi="Times New Roman"/>
        </w:rPr>
        <w:t xml:space="preserve">соответствующему Пользователю, с момента обращения или запроса Пользователя или 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его законного представителя либо уполномоченного органа по защите прав субъектов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персональных данных на период проверки, в случае выявления недостоверных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персональных данных или неправомерных действий.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72" w:firstLine="0"/>
        <w:spacing w:before="180" w:after="0" w:line="235" w:lineRule="exact"/>
        <w:jc w:val="left"/>
        <w:tabs>
          <w:tab w:val="clear" w:pos="288"/>
          <w:tab w:val="decimal" w:pos="360"/>
        </w:tabs>
        <w:numPr>
          <w:ilvl w:val="0"/>
          <w:numId w:val="2"/>
        </w:numP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ОТВЕТСТВЕННОСТЬ СТОРОН</w:t>
      </w: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0" w:firstLine="0"/>
        <w:spacing w:before="252" w:after="0" w:line="276" w:lineRule="exact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7.1.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Администрация сайта несёт ответственность за умышленное разглашение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Персональных данных Пользователя в соответствии с действующим законодательством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  <w:t xml:space="preserve">,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за исключением случаев, предусмотренных п.п. 5.2., 5.3. и 7.2. настоящей Политики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Конфиденциальности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p>
      <w:pPr>
        <w:ind w:right="432" w:left="0" w:firstLine="0"/>
        <w:spacing w:before="0" w:after="0" w:line="275" w:lineRule="exact"/>
        <w:jc w:val="left"/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7.2. </w:t>
      </w:r>
      <w:r>
        <w:rPr>
          <w:color w:val="#282828"/>
          <w:sz w:val="24"/>
          <w:lang w:val="ru-RU"/>
          <w:spacing w:val="-8"/>
          <w:w w:val="105"/>
          <w:strike w:val="false"/>
          <w:vertAlign w:val="baseline"/>
          <w:rFonts w:ascii="Times New Roman" w:hAnsi="Times New Roman"/>
        </w:rPr>
        <w:t xml:space="preserve">В случае утраты или разглашения Персональных данных Администрация сайта не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несёт ответственность, если данная конфиденциальная информация: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78" w:lineRule="exact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7.2.1.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Стала публичным достоянием до её утраты или разглашения.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60" w:lineRule="exact"/>
        <w:jc w:val="left"/>
        <w:rPr>
          <w:color w:val="#282828"/>
          <w:sz w:val="24"/>
          <w:lang w:val="ru-RU"/>
          <w:spacing w:val="-7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7"/>
          <w:w w:val="105"/>
          <w:strike w:val="false"/>
          <w:vertAlign w:val="baseline"/>
          <w:rFonts w:ascii="Times New Roman" w:hAnsi="Times New Roman"/>
        </w:rPr>
        <w:t xml:space="preserve">7.2.2. </w:t>
      </w:r>
      <w:r>
        <w:rPr>
          <w:color w:val="#282828"/>
          <w:sz w:val="24"/>
          <w:lang w:val="ru-RU"/>
          <w:spacing w:val="-7"/>
          <w:w w:val="105"/>
          <w:strike w:val="false"/>
          <w:vertAlign w:val="baseline"/>
          <w:rFonts w:ascii="Times New Roman" w:hAnsi="Times New Roman"/>
        </w:rPr>
        <w:t xml:space="preserve">Была получена от третьей стороны до момента её получения Администрацией сайта.</w:t>
      </w:r>
      <w:r>
        <w:rPr>
          <w:color w:val="#282828"/>
          <w:sz w:val="24"/>
          <w:lang w:val="ru-RU"/>
          <w:spacing w:val="-7"/>
          <w:w w:val="100"/>
          <w:strike w:val="false"/>
          <w:vertAlign w:val="baseline"/>
          <w:rFonts w:ascii="Times New Roman" w:hAnsi="Times New Roman"/>
        </w:rPr>
        <w:t xml:space="preserve">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7.2.3. Была получена третьими лицами путем несанкционированного доступа к файлам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сайта.</w:t>
      </w:r>
      <w:r>
        <w:rPr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36" w:after="0" w:line="266" w:lineRule="exact"/>
        <w:jc w:val="left"/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7.2.4.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Была разглашена с согласия Пользователя.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sectPr>
          <w:pgSz w:w="11918" w:h="16854" w:orient="portrait"/>
          <w:type w:val="nextPage"/>
          <w:textDirection w:val="lrTb"/>
          <w:pgMar w:bottom="928" w:top="1196" w:right="1222" w:left="1276" w:header="720" w:footer="720"/>
          <w:titlePg w:val="false"/>
        </w:sectPr>
      </w:pPr>
    </w:p>
    <w:p>
      <w:pPr>
        <w:ind w:right="216" w:left="144" w:firstLine="0"/>
        <w:spacing w:before="0" w:after="0" w:line="240" w:lineRule="auto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7.3.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Пользователь несет ответственность за правомерность, корректность и правдивость </w:t>
      </w:r>
      <w:r>
        <w:rPr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предоставленной Персональных данных в соответствии с действующим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законодательством.</w:t>
      </w:r>
      <w:r>
        <w:rPr>
          <w:color w:val="#282828"/>
          <w:sz w:val="24"/>
          <w:lang w:val="ru-RU"/>
          <w:spacing w:val="-4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216" w:firstLine="0"/>
        <w:spacing w:before="252" w:after="0" w:line="204" w:lineRule="auto"/>
        <w:jc w:val="left"/>
        <w:tabs>
          <w:tab w:val="clear" w:pos="216"/>
          <w:tab w:val="decimal" w:pos="432"/>
        </w:tabs>
        <w:numPr>
          <w:ilvl w:val="0"/>
          <w:numId w:val="3"/>
        </w:numP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РАЗРЕШЕНИЕ СПОРОВ</w:t>
      </w:r>
    </w:p>
    <w:p>
      <w:pPr>
        <w:ind w:right="504" w:left="144" w:firstLine="0"/>
        <w:spacing w:before="324" w:after="0" w:line="240" w:lineRule="auto"/>
        <w:jc w:val="left"/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8.1. </w:t>
      </w:r>
      <w:r>
        <w:rPr>
          <w:color w:val="#282828"/>
          <w:sz w:val="24"/>
          <w:lang w:val="ru-RU"/>
          <w:spacing w:val="-4"/>
          <w:w w:val="105"/>
          <w:strike w:val="false"/>
          <w:vertAlign w:val="baseline"/>
          <w:rFonts w:ascii="Times New Roman" w:hAnsi="Times New Roman"/>
        </w:rPr>
        <w:t xml:space="preserve">До обращения в суд с иском по спорам, возникающим из отношений между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Пользователем сайта и Администрацией сайта, обязательным является предъявление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претензии (письменного предложения о добровольном урегулировании спора).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216" w:left="144" w:firstLine="0"/>
        <w:spacing w:before="0" w:after="0" w:line="240" w:lineRule="auto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8.2.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Получатель претензии в течение 30 календарных дней со дня получения претензии,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письменно уведомляет заявителя претензии о результатах рассмотрения претензии.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504" w:left="144" w:firstLine="0"/>
        <w:spacing w:before="0" w:after="0" w:line="240" w:lineRule="auto"/>
        <w:jc w:val="left"/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8.3. </w:t>
      </w:r>
      <w:r>
        <w:rPr>
          <w:color w:val="#282828"/>
          <w:sz w:val="24"/>
          <w:lang w:val="ru-RU"/>
          <w:spacing w:val="-9"/>
          <w:w w:val="105"/>
          <w:strike w:val="false"/>
          <w:vertAlign w:val="baseline"/>
          <w:rFonts w:ascii="Times New Roman" w:hAnsi="Times New Roman"/>
        </w:rPr>
        <w:t xml:space="preserve">При не достижении соглашения спор будет передан на рассмотрение в судебный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орган в соответствии с действующим законодательством.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144" w:left="144" w:firstLine="0"/>
        <w:spacing w:before="288" w:after="0" w:line="240" w:lineRule="auto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8.4.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К настоящей Политике конфиденциальности и отношениям между Пользователем и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Администрацией сайта применяется действующее законодательство.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216" w:firstLine="0"/>
        <w:spacing w:before="288" w:after="0" w:line="240" w:lineRule="auto"/>
        <w:jc w:val="left"/>
        <w:tabs>
          <w:tab w:val="clear" w:pos="216"/>
          <w:tab w:val="decimal" w:pos="432"/>
        </w:tabs>
        <w:numPr>
          <w:ilvl w:val="0"/>
          <w:numId w:val="3"/>
        </w:numP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</w:pPr>
      <w:r>
        <w:rPr>
          <w:b w:val="true"/>
          <w:color w:val="#282828"/>
          <w:sz w:val="24"/>
          <w:lang w:val="ru-RU"/>
          <w:spacing w:val="0"/>
          <w:w w:val="105"/>
          <w:strike w:val="false"/>
          <w:vertAlign w:val="baseline"/>
          <w:rFonts w:ascii="Times New Roman" w:hAnsi="Times New Roman"/>
        </w:rPr>
        <w:t xml:space="preserve">ДОПОЛНИТЕЛЬНЫЕ УСЛОВИЯ</w:t>
      </w:r>
      <w:r>
        <w:rPr>
          <w:b w:val="true"/>
          <w:color w:val="#282828"/>
          <w:sz w:val="24"/>
          <w:lang w:val="ru-RU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1296" w:left="144" w:firstLine="0"/>
        <w:spacing w:before="216" w:after="0" w:line="240" w:lineRule="auto"/>
        <w:jc w:val="left"/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9.1. </w:t>
      </w:r>
      <w:r>
        <w:rPr>
          <w:color w:val="#282828"/>
          <w:sz w:val="24"/>
          <w:lang w:val="ru-RU"/>
          <w:spacing w:val="-10"/>
          <w:w w:val="105"/>
          <w:strike w:val="false"/>
          <w:vertAlign w:val="baseline"/>
          <w:rFonts w:ascii="Times New Roman" w:hAnsi="Times New Roman"/>
        </w:rPr>
        <w:t xml:space="preserve">Администрация сайта вправе вносить изменения в настоящую Политику </w:t>
      </w:r>
      <w:r>
        <w:rPr>
          <w:color w:val="#282828"/>
          <w:sz w:val="24"/>
          <w:lang w:val="ru-RU"/>
          <w:spacing w:val="-5"/>
          <w:w w:val="105"/>
          <w:strike w:val="false"/>
          <w:vertAlign w:val="baseline"/>
          <w:rFonts w:ascii="Times New Roman" w:hAnsi="Times New Roman"/>
        </w:rPr>
        <w:t xml:space="preserve">конфиденциальности без согласия Пользователя.</w:t>
      </w:r>
      <w:r>
        <w:rPr>
          <w:color w:val="#282828"/>
          <w:sz w:val="24"/>
          <w:lang w:val="ru-RU"/>
          <w:spacing w:val="-5"/>
          <w:w w:val="100"/>
          <w:strike w:val="false"/>
          <w:vertAlign w:val="baseline"/>
          <w:rFonts w:ascii="Times New Roman" w:hAnsi="Times New Roman"/>
        </w:rPr>
      </w:r>
    </w:p>
    <w:p>
      <w:pPr>
        <w:ind w:right="288" w:left="144" w:firstLine="0"/>
        <w:spacing w:before="0" w:after="0" w:line="240" w:lineRule="auto"/>
        <w:jc w:val="left"/>
        <w:rPr>
          <w:color w:val="#282828"/>
          <w:sz w:val="24"/>
          <w:lang w:val="ru-RU"/>
          <w:spacing w:val="-11"/>
          <w:w w:val="100"/>
          <w:strike w:val="false"/>
          <w:vertAlign w:val="baseline"/>
          <w:rFonts w:ascii="Times New Roman" w:hAnsi="Times New Roman"/>
        </w:rPr>
      </w:pPr>
      <w:r>
        <w:rPr>
          <w:color w:val="#282828"/>
          <w:sz w:val="24"/>
          <w:lang w:val="ru-RU"/>
          <w:spacing w:val="-11"/>
          <w:w w:val="100"/>
          <w:strike w:val="false"/>
          <w:vertAlign w:val="baseline"/>
          <w:rFonts w:ascii="Times New Roman" w:hAnsi="Times New Roman"/>
        </w:rPr>
        <w:t xml:space="preserve">9121 </w:t>
      </w:r>
      <w:r>
        <w:rPr>
          <w:color w:val="#282828"/>
          <w:sz w:val="24"/>
          <w:lang w:val="ru-RU"/>
          <w:spacing w:val="-11"/>
          <w:w w:val="105"/>
          <w:strike w:val="false"/>
          <w:vertAlign w:val="baseline"/>
          <w:rFonts w:ascii="Times New Roman" w:hAnsi="Times New Roman"/>
        </w:rPr>
        <w:t xml:space="preserve">Новая Политика конфиденциальности вступает в силу с момента ее размещения на </w:t>
      </w:r>
      <w:r>
        <w:rPr>
          <w:color w:val="#282828"/>
          <w:sz w:val="24"/>
          <w:lang w:val="ru-RU"/>
          <w:spacing w:val="-6"/>
          <w:w w:val="105"/>
          <w:strike w:val="false"/>
          <w:vertAlign w:val="baseline"/>
          <w:rFonts w:ascii="Times New Roman" w:hAnsi="Times New Roman"/>
        </w:rPr>
        <w:t xml:space="preserve">Сайте, если иное не предусмотрено новой редакцией Политики конфиденциальности.</w:t>
      </w:r>
      <w:r>
        <w:rPr>
          <w:color w:val="#282828"/>
          <w:sz w:val="24"/>
          <w:lang w:val="ru-RU"/>
          <w:spacing w:val="-6"/>
          <w:w w:val="100"/>
          <w:strike w:val="false"/>
          <w:vertAlign w:val="baseline"/>
          <w:rFonts w:ascii="Times New Roman" w:hAnsi="Times New Roman"/>
        </w:rPr>
      </w:r>
    </w:p>
    <w:sectPr>
      <w:pgSz w:w="11918" w:h="16854" w:orient="portrait"/>
      <w:type w:val="nextPage"/>
      <w:textDirection w:val="lrTb"/>
      <w:pgMar w:bottom="8948" w:top="1196" w:right="1349" w:left="114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5"/>
      <w:lvlJc w:val="left"/>
      <w:pPr>
        <w:ind w:left="720"/>
        <w:tabs>
          <w:tab w:val="decimal" w:pos="288"/>
        </w:tabs>
      </w:pPr>
      <w:rPr>
        <w:b w:val="true"/>
        <w:color w:val="#282828"/>
        <w:sz w:val="24"/>
        <w:lang w:val="ru-RU"/>
        <w:spacing w:val="-2"/>
        <w:w w:val="105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decimal"/>
      <w:lvlText w:val="%1."/>
      <w:start w:val="8"/>
      <w:lvlJc w:val="left"/>
      <w:pPr>
        <w:ind w:left="720"/>
        <w:tabs>
          <w:tab w:val="decimal" w:pos="216"/>
        </w:tabs>
      </w:pPr>
      <w:rPr>
        <w:b w:val="true"/>
        <w:color w:val="#282828"/>
        <w:sz w:val="24"/>
        <w:lang w:val="ru-RU"/>
        <w:spacing w:val="0"/>
        <w:w w:val="105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